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802" w:tblpY="571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26"/>
        <w:gridCol w:w="2168"/>
      </w:tblGrid>
      <w:tr w:rsidR="004C7DBA" w:rsidRPr="004C7DBA" w:rsidTr="004C7DBA">
        <w:trPr>
          <w:trHeight w:val="2336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7DBA" w:rsidRPr="004C7DBA" w:rsidRDefault="006E7A32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343775" cy="10477500"/>
                  <wp:effectExtent l="19050" t="0" r="9525" b="0"/>
                  <wp:docPr id="1" name="Рисунок 1" descr="C:\Documents and Settings\Admin\Рабочий стол\ФГОС\CCI26032015_0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377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4C7DBA" w:rsidRPr="004C7DBA">
              <w:rPr>
                <w:sz w:val="24"/>
                <w:szCs w:val="24"/>
              </w:rPr>
              <w:t xml:space="preserve"> </w:t>
            </w:r>
          </w:p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53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 w:rsidRPr="004C7DBA">
              <w:rPr>
                <w:b/>
                <w:bCs/>
                <w:sz w:val="24"/>
                <w:szCs w:val="24"/>
              </w:rPr>
              <w:t xml:space="preserve">«У Т В Е </w:t>
            </w:r>
            <w:proofErr w:type="gramStart"/>
            <w:r w:rsidRPr="004C7DBA">
              <w:rPr>
                <w:b/>
                <w:bCs/>
                <w:sz w:val="24"/>
                <w:szCs w:val="24"/>
              </w:rPr>
              <w:t>Р</w:t>
            </w:r>
            <w:proofErr w:type="gramEnd"/>
            <w:r w:rsidRPr="004C7DBA">
              <w:rPr>
                <w:b/>
                <w:bCs/>
                <w:sz w:val="24"/>
                <w:szCs w:val="24"/>
              </w:rPr>
              <w:t xml:space="preserve"> Ж Д А Ю»</w:t>
            </w:r>
          </w:p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4C7DBA">
              <w:rPr>
                <w:sz w:val="24"/>
                <w:szCs w:val="24"/>
              </w:rPr>
              <w:t xml:space="preserve">Заведующий МАДОУ </w:t>
            </w:r>
          </w:p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4C7DBA">
              <w:rPr>
                <w:sz w:val="24"/>
                <w:szCs w:val="24"/>
              </w:rPr>
              <w:t>«Детский сад № 74 комбинированного вида»</w:t>
            </w:r>
          </w:p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4C7DBA">
              <w:rPr>
                <w:sz w:val="24"/>
                <w:szCs w:val="24"/>
              </w:rPr>
              <w:t xml:space="preserve">_____________ </w:t>
            </w:r>
            <w:r>
              <w:rPr>
                <w:sz w:val="24"/>
                <w:szCs w:val="24"/>
              </w:rPr>
              <w:t xml:space="preserve">  </w:t>
            </w:r>
            <w:r w:rsidRPr="004C7DBA">
              <w:rPr>
                <w:sz w:val="24"/>
                <w:szCs w:val="24"/>
              </w:rPr>
              <w:t xml:space="preserve">И.П. Иванова </w:t>
            </w:r>
          </w:p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4C7DBA">
              <w:rPr>
                <w:sz w:val="24"/>
                <w:szCs w:val="24"/>
              </w:rPr>
              <w:t xml:space="preserve"> </w:t>
            </w:r>
          </w:p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4C7DBA">
              <w:rPr>
                <w:sz w:val="24"/>
                <w:szCs w:val="24"/>
              </w:rPr>
              <w:t xml:space="preserve">   </w:t>
            </w:r>
          </w:p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4C7DBA">
              <w:rPr>
                <w:sz w:val="24"/>
                <w:szCs w:val="24"/>
              </w:rPr>
              <w:t>Введен</w:t>
            </w:r>
            <w:proofErr w:type="gramEnd"/>
            <w:r w:rsidRPr="004C7DBA">
              <w:rPr>
                <w:sz w:val="24"/>
                <w:szCs w:val="24"/>
              </w:rPr>
              <w:t xml:space="preserve"> в действие Приказом №1 </w:t>
            </w:r>
          </w:p>
          <w:p w:rsidR="004C7DBA" w:rsidRPr="004C7DBA" w:rsidRDefault="004C7DBA" w:rsidP="004C7DBA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4C7DBA">
              <w:rPr>
                <w:sz w:val="24"/>
                <w:szCs w:val="24"/>
              </w:rPr>
              <w:t xml:space="preserve">от «12» января 2015 г.      </w:t>
            </w:r>
          </w:p>
        </w:tc>
      </w:tr>
    </w:tbl>
    <w:p w:rsidR="004C7DBA" w:rsidRPr="004C7DBA" w:rsidRDefault="004C7DBA" w:rsidP="004C7DBA">
      <w:pPr>
        <w:shd w:val="clear" w:color="auto" w:fill="FFFFFF"/>
        <w:spacing w:line="240" w:lineRule="atLeast"/>
        <w:ind w:left="250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lastRenderedPageBreak/>
        <w:t xml:space="preserve">3. </w:t>
      </w:r>
      <w:r w:rsidRPr="004C7DB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Требования, предъявляемые к структуре и содержанию должностной </w:t>
      </w:r>
      <w:r w:rsidRPr="004C7DBA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инструкции.</w:t>
      </w:r>
    </w:p>
    <w:p w:rsidR="004C7DBA" w:rsidRPr="004C7DBA" w:rsidRDefault="004C7DBA" w:rsidP="004C7DBA">
      <w:pPr>
        <w:shd w:val="clear" w:color="auto" w:fill="FFFFFF"/>
        <w:tabs>
          <w:tab w:val="left" w:pos="1282"/>
        </w:tabs>
        <w:spacing w:line="240" w:lineRule="atLeast"/>
        <w:ind w:left="811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0"/>
          <w:sz w:val="24"/>
          <w:szCs w:val="24"/>
        </w:rPr>
        <w:t>3.1.</w:t>
      </w:r>
      <w:r w:rsidRPr="004C7D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Должностная инструкция состоит из следующих разделов: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Общие положения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Должностные обязанности.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Права.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Ответственность.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Взаимоотношения. Связи по должности.</w:t>
      </w:r>
    </w:p>
    <w:p w:rsidR="004C7DBA" w:rsidRPr="004C7DBA" w:rsidRDefault="004C7DBA" w:rsidP="004C7DBA">
      <w:pPr>
        <w:shd w:val="clear" w:color="auto" w:fill="FFFFFF"/>
        <w:tabs>
          <w:tab w:val="left" w:pos="1282"/>
        </w:tabs>
        <w:spacing w:line="240" w:lineRule="atLeast"/>
        <w:ind w:left="811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1"/>
          <w:sz w:val="24"/>
          <w:szCs w:val="24"/>
        </w:rPr>
        <w:t>3.2.</w:t>
      </w:r>
      <w:r w:rsidRPr="004C7D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 разделе «Общие положения»:</w:t>
      </w:r>
    </w:p>
    <w:p w:rsidR="004C7DBA" w:rsidRPr="004C7DBA" w:rsidRDefault="004C7DBA" w:rsidP="004C7DBA">
      <w:pPr>
        <w:shd w:val="clear" w:color="auto" w:fill="FFFFFF"/>
        <w:tabs>
          <w:tab w:val="left" w:pos="1070"/>
        </w:tabs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z w:val="24"/>
          <w:szCs w:val="24"/>
        </w:rPr>
        <w:t xml:space="preserve">       - 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устанавливается сфера деятельности данного специалиста;</w:t>
      </w:r>
    </w:p>
    <w:p w:rsidR="004C7DBA" w:rsidRPr="004C7DBA" w:rsidRDefault="004C7DBA" w:rsidP="004C7DBA">
      <w:pPr>
        <w:shd w:val="clear" w:color="auto" w:fill="FFFFFF"/>
        <w:spacing w:line="240" w:lineRule="atLeast"/>
        <w:ind w:left="5" w:firstLine="653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- 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устанавливается    порядок    его    назначения    и    освобождения    от </w:t>
      </w:r>
      <w:r w:rsidRPr="004C7DB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занимаемой должности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устанавливается замещение по должности во время отсутствия;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firstLine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определяются       квалификационные       требования       (требования, предъявляемые к образованию и стажу работы), подчиненность специалиста и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должностные лица, которыми он руководит;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firstLine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перечисляются правовые акты и нормативные документы, которыми 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должен руководствоваться специали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ст  в св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оей деятельности.</w:t>
      </w:r>
    </w:p>
    <w:p w:rsidR="004C7DBA" w:rsidRPr="004C7DBA" w:rsidRDefault="004C7DBA" w:rsidP="004C7DBA">
      <w:pPr>
        <w:shd w:val="clear" w:color="auto" w:fill="FFFFFF"/>
        <w:spacing w:line="240" w:lineRule="atLeast"/>
        <w:ind w:left="5" w:right="14" w:firstLine="792"/>
        <w:jc w:val="both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В раздел могут быть включены другие требования и положения,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конкретизирующие и уточняющие статус должностного лица и условия его </w:t>
      </w:r>
      <w:r w:rsidRPr="004C7DB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деятельности.</w:t>
      </w:r>
    </w:p>
    <w:p w:rsidR="004C7DBA" w:rsidRPr="004C7DBA" w:rsidRDefault="004C7DBA" w:rsidP="004C7DBA">
      <w:pPr>
        <w:shd w:val="clear" w:color="auto" w:fill="FFFFFF"/>
        <w:tabs>
          <w:tab w:val="left" w:pos="1334"/>
        </w:tabs>
        <w:spacing w:line="240" w:lineRule="atLeast"/>
        <w:ind w:left="5" w:firstLine="806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2"/>
          <w:sz w:val="24"/>
          <w:szCs w:val="24"/>
        </w:rPr>
        <w:t>3.4.</w:t>
      </w:r>
      <w:r w:rsidRPr="004C7DBA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Раздел «Должностные обязанности» содержит перечень основных 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функций должностного лица, а также указываются обязанности должностного </w:t>
      </w:r>
      <w:r w:rsidRPr="004C7D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лица, возлагаемые на него, указывается форма его участия в управленческом 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процессе (руководит, утверждает, обеспечивает, подготавливает, рассматривает,    исполняет, контролирует,  согласовывает, представляет, </w:t>
      </w:r>
      <w:r w:rsidRPr="004C7DB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курирует и т.д.)</w:t>
      </w:r>
      <w:proofErr w:type="gramEnd"/>
    </w:p>
    <w:p w:rsidR="004C7DBA" w:rsidRPr="004C7DBA" w:rsidRDefault="004C7DBA" w:rsidP="004C7DBA">
      <w:pPr>
        <w:shd w:val="clear" w:color="auto" w:fill="FFFFFF"/>
        <w:tabs>
          <w:tab w:val="left" w:pos="1469"/>
        </w:tabs>
        <w:spacing w:line="240" w:lineRule="atLeast"/>
        <w:ind w:left="19" w:firstLine="797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2"/>
          <w:sz w:val="24"/>
          <w:szCs w:val="24"/>
        </w:rPr>
        <w:t>3.5.</w:t>
      </w:r>
      <w:r w:rsidRPr="004C7D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Раздел    «Права»    содержит   перечень   прав,    предоставляемых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специалисту для выполнения возложенных на него функций и обязанностей.</w:t>
      </w:r>
    </w:p>
    <w:p w:rsidR="004C7DBA" w:rsidRPr="004C7DBA" w:rsidRDefault="004C7DBA" w:rsidP="004C7DBA">
      <w:pPr>
        <w:shd w:val="clear" w:color="auto" w:fill="FFFFFF"/>
        <w:tabs>
          <w:tab w:val="left" w:pos="1666"/>
        </w:tabs>
        <w:spacing w:line="240" w:lineRule="atLeast"/>
        <w:ind w:left="19" w:firstLine="797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2"/>
          <w:sz w:val="24"/>
          <w:szCs w:val="24"/>
        </w:rPr>
        <w:t>3.6.</w:t>
      </w:r>
      <w:r w:rsidRPr="004C7D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  разделе «Ответственность» устанавливаются  виды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br/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ответственности     за     несвоевременное     и     некачественное     выполнение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специалистом должностных обязанностей и неиспользование предоставленных </w:t>
      </w:r>
      <w:r w:rsidRPr="004C7DBA">
        <w:rPr>
          <w:rFonts w:ascii="Times New Roman" w:eastAsia="Times New Roman" w:hAnsi="Times New Roman" w:cs="Times New Roman"/>
          <w:color w:val="000000"/>
          <w:spacing w:val="-6"/>
          <w:w w:val="119"/>
          <w:sz w:val="24"/>
          <w:szCs w:val="24"/>
        </w:rPr>
        <w:t>ему прав.</w:t>
      </w:r>
    </w:p>
    <w:p w:rsidR="004C7DBA" w:rsidRPr="004C7DBA" w:rsidRDefault="004C7DBA" w:rsidP="004C7DBA">
      <w:pPr>
        <w:widowControl w:val="0"/>
        <w:numPr>
          <w:ilvl w:val="0"/>
          <w:numId w:val="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tLeast"/>
        <w:ind w:left="34" w:firstLine="787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Раздел «Взаимоотношения. Связи по должности» содержит перечень 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должностных  лиц,  с которыми    специали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ст вст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упает    в     служебные взаимоотношения и обеспечивается информацией, указываются    сроки 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получения и предоставления информации, определяется порядок подписания, </w:t>
      </w:r>
      <w:r w:rsidRPr="004C7DB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согласования и утверждения документов.</w:t>
      </w:r>
    </w:p>
    <w:p w:rsidR="004C7DBA" w:rsidRPr="004C7DBA" w:rsidRDefault="004C7DBA" w:rsidP="004C7DBA">
      <w:pPr>
        <w:widowControl w:val="0"/>
        <w:numPr>
          <w:ilvl w:val="0"/>
          <w:numId w:val="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tLeast"/>
        <w:ind w:left="821"/>
        <w:rPr>
          <w:rFonts w:ascii="Times New Roman" w:hAnsi="Times New Roman" w:cs="Times New Roman"/>
          <w:color w:val="000000"/>
          <w:spacing w:val="-16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Обязательными реквизитами Должностной инструкции являются: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полное наименование МАДОУ;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заголовок к тексту;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визы согласования;</w:t>
      </w:r>
    </w:p>
    <w:p w:rsidR="004C7DBA" w:rsidRPr="004C7DBA" w:rsidRDefault="004C7DBA" w:rsidP="004C7DBA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подпись, гриф утверждения.</w:t>
      </w:r>
    </w:p>
    <w:p w:rsidR="004C7DBA" w:rsidRPr="004C7DBA" w:rsidRDefault="004C7DBA" w:rsidP="004C7DBA">
      <w:pPr>
        <w:shd w:val="clear" w:color="auto" w:fill="FFFFFF"/>
        <w:spacing w:line="240" w:lineRule="atLeast"/>
        <w:ind w:left="115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4. </w:t>
      </w:r>
      <w:r w:rsidRPr="004C7DB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Порядок разработки, согласования, утверждения и введения в действие должностной инструкции</w:t>
      </w:r>
    </w:p>
    <w:p w:rsidR="004C7DBA" w:rsidRPr="004C7DBA" w:rsidRDefault="004C7DBA" w:rsidP="004C7DBA">
      <w:pPr>
        <w:shd w:val="clear" w:color="auto" w:fill="FFFFFF"/>
        <w:tabs>
          <w:tab w:val="left" w:pos="1382"/>
        </w:tabs>
        <w:spacing w:line="240" w:lineRule="atLeast"/>
        <w:ind w:firstLine="811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2"/>
          <w:sz w:val="24"/>
          <w:szCs w:val="24"/>
        </w:rPr>
        <w:t>4.1.</w:t>
      </w:r>
      <w:r w:rsidRPr="004C7D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Должностная  инструкция разрабатывается  заведующим МАДОУ 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либо лицом, уполномоченным заведующим МАДОУ.  В случае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,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если Должностная инструкция   разрабатывается  лицом, уполномоченным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заведующим МАДОУ, то она подписывается разработчиком.</w:t>
      </w:r>
    </w:p>
    <w:p w:rsidR="004C7DBA" w:rsidRPr="004C7DBA" w:rsidRDefault="004C7DBA" w:rsidP="004C7DBA">
      <w:pPr>
        <w:shd w:val="clear" w:color="auto" w:fill="FFFFFF"/>
        <w:tabs>
          <w:tab w:val="left" w:pos="1512"/>
        </w:tabs>
        <w:spacing w:line="240" w:lineRule="atLeast"/>
        <w:ind w:left="5" w:firstLine="816"/>
        <w:jc w:val="both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5"/>
          <w:sz w:val="24"/>
          <w:szCs w:val="24"/>
        </w:rPr>
        <w:lastRenderedPageBreak/>
        <w:t>4.2.</w:t>
      </w:r>
      <w:r w:rsidRPr="004C7D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Должностная инструкция после  разработки    передается в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профсоюзный комитет первичной профсоюзной организации, представляющий </w:t>
      </w:r>
      <w:r w:rsidRPr="004C7DBA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интересы большинства работников МАДОУ (далее - профсоюзный комитет)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рофсоюзный   комитет   в   срок   не   позднее  десяти   рабочих   дней   со  дня получения Должностной инструкции осуществляет согласование Должностной </w:t>
      </w:r>
      <w:r w:rsidRPr="004C7DB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инструкции.  В случае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,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если профсоюзный комитет не согласен с текстом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Должностной инструкции либо  вносит предложения  по его совершенствованию, то заведующему МАДОУ «Детский сад №74 комбинированного вида» направляется мотивированное 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мнение. Заведующий МАДОУ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етский сад №74 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может согласиться с ним либо обязан в течение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пяти дней после получения мотивированного мнения провести дополнительные 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консультации  с  профсоюзным  комитетом в  целях  достижения </w:t>
      </w:r>
      <w:r w:rsidRPr="004C7DB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взаимоприемлемого решения.</w:t>
      </w:r>
    </w:p>
    <w:p w:rsidR="004C7DBA" w:rsidRPr="004C7DBA" w:rsidRDefault="004C7DBA" w:rsidP="004C7DBA">
      <w:pPr>
        <w:shd w:val="clear" w:color="auto" w:fill="FFFFFF"/>
        <w:spacing w:line="240" w:lineRule="atLeast"/>
        <w:ind w:left="77" w:right="14" w:firstLine="739"/>
        <w:jc w:val="both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При недостижения согласия возникшие разногласия оформляются </w:t>
      </w:r>
      <w:r w:rsidRPr="004C7DB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протоколом, после чего заведующий МАДОУ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етский сад №74 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имеет право утвердить </w:t>
      </w:r>
      <w:r w:rsidRPr="004C7DB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Должностную инструкцию.</w:t>
      </w:r>
    </w:p>
    <w:p w:rsidR="004C7DBA" w:rsidRPr="004C7DBA" w:rsidRDefault="004C7DBA" w:rsidP="004C7DBA">
      <w:pPr>
        <w:shd w:val="clear" w:color="auto" w:fill="FFFFFF"/>
        <w:spacing w:line="240" w:lineRule="atLeast"/>
        <w:ind w:right="5"/>
        <w:jc w:val="center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5. </w:t>
      </w:r>
      <w:r w:rsidRPr="004C7DB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Утверждение Должностной инструкции</w:t>
      </w:r>
    </w:p>
    <w:p w:rsidR="004C7DBA" w:rsidRPr="004C7DBA" w:rsidRDefault="004C7DBA" w:rsidP="004C7DBA">
      <w:pPr>
        <w:widowControl w:val="0"/>
        <w:numPr>
          <w:ilvl w:val="0"/>
          <w:numId w:val="4"/>
        </w:numPr>
        <w:shd w:val="clear" w:color="auto" w:fill="FFFFFF"/>
        <w:tabs>
          <w:tab w:val="left" w:pos="1339"/>
        </w:tabs>
        <w:autoSpaceDE w:val="0"/>
        <w:autoSpaceDN w:val="0"/>
        <w:adjustRightInd w:val="0"/>
        <w:spacing w:after="0" w:line="240" w:lineRule="atLeast"/>
        <w:ind w:left="115" w:firstLine="778"/>
        <w:rPr>
          <w:rFonts w:ascii="Times New Roman" w:hAnsi="Times New Roman" w:cs="Times New Roman"/>
          <w:b/>
          <w:bCs/>
          <w:color w:val="000000"/>
          <w:spacing w:val="-2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Заведующий МАДОУ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етский сад №74 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утверждает Должностную инструкцию путем </w:t>
      </w:r>
      <w:r w:rsidRPr="004C7DB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издания соответствующего приказа.</w:t>
      </w:r>
    </w:p>
    <w:p w:rsidR="004C7DBA" w:rsidRPr="004C7DBA" w:rsidRDefault="004C7DBA" w:rsidP="004C7DBA">
      <w:pPr>
        <w:widowControl w:val="0"/>
        <w:numPr>
          <w:ilvl w:val="0"/>
          <w:numId w:val="4"/>
        </w:numPr>
        <w:shd w:val="clear" w:color="auto" w:fill="FFFFFF"/>
        <w:tabs>
          <w:tab w:val="left" w:pos="1339"/>
        </w:tabs>
        <w:autoSpaceDE w:val="0"/>
        <w:autoSpaceDN w:val="0"/>
        <w:adjustRightInd w:val="0"/>
        <w:spacing w:after="0" w:line="240" w:lineRule="atLeast"/>
        <w:ind w:left="893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 приказе в обязательном порядке указываются:</w:t>
      </w:r>
    </w:p>
    <w:p w:rsidR="004C7DBA" w:rsidRPr="004C7DBA" w:rsidRDefault="004C7DBA" w:rsidP="004C7DBA">
      <w:pPr>
        <w:widowControl w:val="0"/>
        <w:numPr>
          <w:ilvl w:val="0"/>
          <w:numId w:val="5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after="0" w:line="240" w:lineRule="atLeast"/>
        <w:ind w:left="878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дата введения Должностной инструкции в действие;</w:t>
      </w:r>
    </w:p>
    <w:p w:rsidR="004C7DBA" w:rsidRPr="004C7DBA" w:rsidRDefault="004C7DBA" w:rsidP="004C7DBA">
      <w:pPr>
        <w:widowControl w:val="0"/>
        <w:numPr>
          <w:ilvl w:val="0"/>
          <w:numId w:val="5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after="0" w:line="240" w:lineRule="atLeast"/>
        <w:ind w:left="86" w:firstLine="792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указание об ознакомлении работников с Должностной инструкцией </w:t>
      </w:r>
      <w:r w:rsidRPr="004C7DB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и </w:t>
      </w:r>
      <w:r w:rsidRPr="004C7DB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сроки для этого;</w:t>
      </w:r>
    </w:p>
    <w:p w:rsidR="004C7DBA" w:rsidRPr="004C7DBA" w:rsidRDefault="004C7DBA" w:rsidP="004C7DBA">
      <w:pPr>
        <w:widowControl w:val="0"/>
        <w:numPr>
          <w:ilvl w:val="0"/>
          <w:numId w:val="5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after="0" w:line="240" w:lineRule="atLeast"/>
        <w:ind w:left="86" w:firstLine="792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фамилии и должности лиц, ответственных за соблюдение Должностной </w:t>
      </w:r>
      <w:r w:rsidRPr="004C7DBA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инструкции;</w:t>
      </w:r>
    </w:p>
    <w:p w:rsidR="004C7DBA" w:rsidRPr="004C7DBA" w:rsidRDefault="004C7DBA" w:rsidP="004C7DBA">
      <w:pPr>
        <w:widowControl w:val="0"/>
        <w:numPr>
          <w:ilvl w:val="0"/>
          <w:numId w:val="5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after="0" w:line="240" w:lineRule="atLeast"/>
        <w:ind w:left="878"/>
        <w:rPr>
          <w:rFonts w:ascii="Times New Roman" w:hAnsi="Times New Roman" w:cs="Times New Roman"/>
          <w:color w:val="000000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иные условия.</w:t>
      </w:r>
    </w:p>
    <w:p w:rsidR="004C7DBA" w:rsidRPr="004C7DBA" w:rsidRDefault="004C7DBA" w:rsidP="004C7DBA">
      <w:pPr>
        <w:shd w:val="clear" w:color="auto" w:fill="FFFFFF"/>
        <w:spacing w:line="240" w:lineRule="atLeast"/>
        <w:ind w:left="5" w:right="14" w:firstLine="821"/>
        <w:jc w:val="both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5.3.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Утвержденные Должностные инструкции подлежат обязательной регистрации в соответствии с требованиями делопроизводства в МАДОУ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«Детский сад №74 комбинированного вида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присвоением им порядкового номера.</w:t>
      </w:r>
    </w:p>
    <w:p w:rsidR="004C7DBA" w:rsidRPr="004C7DBA" w:rsidRDefault="004C7DBA" w:rsidP="004C7DBA">
      <w:pPr>
        <w:shd w:val="clear" w:color="auto" w:fill="FFFFFF"/>
        <w:spacing w:line="240" w:lineRule="atLeast"/>
        <w:ind w:left="725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b/>
          <w:bCs/>
          <w:color w:val="000000"/>
          <w:spacing w:val="9"/>
          <w:sz w:val="24"/>
          <w:szCs w:val="24"/>
        </w:rPr>
        <w:t xml:space="preserve">6. </w:t>
      </w:r>
      <w:r w:rsidRPr="004C7DBA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</w:rPr>
        <w:t>Ознакомление работников с Должностной инструкцией</w:t>
      </w:r>
    </w:p>
    <w:p w:rsidR="004C7DBA" w:rsidRPr="004C7DBA" w:rsidRDefault="004C7DBA" w:rsidP="004C7DBA">
      <w:pPr>
        <w:widowControl w:val="0"/>
        <w:numPr>
          <w:ilvl w:val="0"/>
          <w:numId w:val="6"/>
        </w:numPr>
        <w:shd w:val="clear" w:color="auto" w:fill="FFFFFF"/>
        <w:tabs>
          <w:tab w:val="left" w:pos="1344"/>
        </w:tabs>
        <w:autoSpaceDE w:val="0"/>
        <w:autoSpaceDN w:val="0"/>
        <w:adjustRightInd w:val="0"/>
        <w:spacing w:after="0" w:line="240" w:lineRule="atLeast"/>
        <w:ind w:firstLine="811"/>
        <w:jc w:val="both"/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Ознакомление работника МАДОУ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етский сад №74 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Должностной инструкцией в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обязательном порядке осуществляется при поступлении на работу в МАДОУ. 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Ознакомление   осуществляет   заведующий   МАДОУ. После  ознакомления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работник проставляет на Должностной инструкции ознакомительную визу – с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инструкцией ознакомлен, дата, подпись.</w:t>
      </w:r>
    </w:p>
    <w:p w:rsidR="004C7DBA" w:rsidRPr="004C7DBA" w:rsidRDefault="004C7DBA" w:rsidP="004C7DBA">
      <w:pPr>
        <w:widowControl w:val="0"/>
        <w:numPr>
          <w:ilvl w:val="0"/>
          <w:numId w:val="6"/>
        </w:numPr>
        <w:shd w:val="clear" w:color="auto" w:fill="FFFFFF"/>
        <w:tabs>
          <w:tab w:val="left" w:pos="1344"/>
        </w:tabs>
        <w:autoSpaceDE w:val="0"/>
        <w:autoSpaceDN w:val="0"/>
        <w:adjustRightInd w:val="0"/>
        <w:spacing w:after="0" w:line="240" w:lineRule="atLeast"/>
        <w:ind w:firstLine="811"/>
        <w:jc w:val="both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Ознакомление работника МАДОУ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етский сад №74 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Должностной инструкцией в обязательном порядке  осуществляется  при  переводе  работника на другую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должность   или   временном   переводе   на   другую   работу.   Ознакомление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осуществляет заведующий МАДОУ. После ознакомления работник проставляет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на   Должностной    инструкции   ознакомительную   визу - с   инструкцией </w:t>
      </w:r>
      <w:r w:rsidRPr="004C7DB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ознакомлен, дата, подпись.</w:t>
      </w:r>
    </w:p>
    <w:p w:rsidR="004C7DBA" w:rsidRPr="004C7DBA" w:rsidRDefault="004C7DBA" w:rsidP="004C7DBA">
      <w:pPr>
        <w:shd w:val="clear" w:color="auto" w:fill="FFFFFF"/>
        <w:tabs>
          <w:tab w:val="left" w:pos="1565"/>
        </w:tabs>
        <w:spacing w:line="240" w:lineRule="atLeast"/>
        <w:ind w:left="5" w:firstLine="811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4"/>
          <w:sz w:val="24"/>
          <w:szCs w:val="24"/>
        </w:rPr>
        <w:t>6.3.</w:t>
      </w:r>
      <w:r w:rsidRPr="004C7D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Требования,     установленные     в     Должностной     инструкции, действительны с того момента, когда работник был с ней ознакомлен.</w:t>
      </w:r>
    </w:p>
    <w:p w:rsidR="004C7DBA" w:rsidRPr="004C7DBA" w:rsidRDefault="004C7DBA" w:rsidP="004C7DBA">
      <w:pPr>
        <w:widowControl w:val="0"/>
        <w:numPr>
          <w:ilvl w:val="0"/>
          <w:numId w:val="7"/>
        </w:numPr>
        <w:shd w:val="clear" w:color="auto" w:fill="FFFFFF"/>
        <w:tabs>
          <w:tab w:val="left" w:pos="1397"/>
        </w:tabs>
        <w:autoSpaceDE w:val="0"/>
        <w:autoSpaceDN w:val="0"/>
        <w:adjustRightInd w:val="0"/>
        <w:spacing w:after="0" w:line="240" w:lineRule="atLeast"/>
        <w:ind w:firstLine="816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В   случае   если  работник  МАДОУ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«Детский сад №74 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отказывается  расписаться  в 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ознакомлении   или   получении   Должностной   инструкции,   данный      отказ фиксируется   путем   составления   акта   в   присутствии   незаинтересованных </w:t>
      </w:r>
      <w:r w:rsidRPr="004C7D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свидетелей.  В   акте  также     фиксируется  факт  ознакомления  работника с 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содержанием    Должностной    инструкции    в    иной    форме    (Должностная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инструкция зачитывается вслух заведующим МАДОУ).</w:t>
      </w:r>
    </w:p>
    <w:p w:rsidR="004C7DBA" w:rsidRPr="004C7DBA" w:rsidRDefault="004C7DBA" w:rsidP="004C7DBA">
      <w:pPr>
        <w:widowControl w:val="0"/>
        <w:numPr>
          <w:ilvl w:val="0"/>
          <w:numId w:val="7"/>
        </w:numPr>
        <w:shd w:val="clear" w:color="auto" w:fill="FFFFFF"/>
        <w:tabs>
          <w:tab w:val="left" w:pos="1397"/>
        </w:tabs>
        <w:autoSpaceDE w:val="0"/>
        <w:autoSpaceDN w:val="0"/>
        <w:adjustRightInd w:val="0"/>
        <w:spacing w:after="0" w:line="240" w:lineRule="atLeast"/>
        <w:ind w:firstLine="816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Для   текущей   работы   с   подлинника  должностной   инструкции 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снимают    заверенную     копию,     которую    выдают    работнику    МАДОУ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етский сад №74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,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работающему в данной должности.</w:t>
      </w:r>
    </w:p>
    <w:p w:rsidR="004C7DBA" w:rsidRPr="004C7DBA" w:rsidRDefault="004C7DBA" w:rsidP="004C7DBA">
      <w:pPr>
        <w:shd w:val="clear" w:color="auto" w:fill="FFFFFF"/>
        <w:spacing w:line="240" w:lineRule="atLeast"/>
        <w:ind w:right="10"/>
        <w:jc w:val="center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7. </w:t>
      </w:r>
      <w:r w:rsidRPr="004C7DB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Внесение изменений в Должностную инструкцию</w:t>
      </w: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7.1. 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Внесение изменений в Должностную инструкцию осуществляется в </w:t>
      </w:r>
      <w:r w:rsidRPr="004C7DB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следующих случаях:</w:t>
      </w:r>
    </w:p>
    <w:p w:rsidR="004C7DBA" w:rsidRPr="004C7DBA" w:rsidRDefault="004C7DBA" w:rsidP="004C7DBA">
      <w:pPr>
        <w:shd w:val="clear" w:color="auto" w:fill="FFFFFF"/>
        <w:tabs>
          <w:tab w:val="left" w:pos="1517"/>
        </w:tabs>
        <w:spacing w:line="240" w:lineRule="atLeast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2"/>
          <w:sz w:val="24"/>
          <w:szCs w:val="24"/>
        </w:rPr>
        <w:t>7.1.1.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 связи, с изменением обязательных условий трудового договора.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br/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Указанная процедура проводится в соответствии с требованиями Трудового 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кодекса   РФ   (работник   должен   быть   не   позднее,   чем   за   2   месяца   до 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предполагаемого    изменения  письменно    уведомлен.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После получения работником  соглашения   на  продолжение  трудовых  отношений,  вносятся </w:t>
      </w:r>
      <w:r w:rsidRPr="004C7DB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изменения в Должностную инструкцию).</w:t>
      </w:r>
      <w:proofErr w:type="gramEnd"/>
    </w:p>
    <w:p w:rsidR="004C7DBA" w:rsidRPr="004C7DBA" w:rsidRDefault="004C7DBA" w:rsidP="004C7DBA">
      <w:pPr>
        <w:shd w:val="clear" w:color="auto" w:fill="FFFFFF"/>
        <w:tabs>
          <w:tab w:val="left" w:pos="1651"/>
        </w:tabs>
        <w:spacing w:line="240" w:lineRule="atLeast"/>
        <w:ind w:left="14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2"/>
          <w:sz w:val="24"/>
          <w:szCs w:val="24"/>
        </w:rPr>
        <w:t>7.1.2.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при изменении организационных условий труда, без изменения </w:t>
      </w:r>
      <w:r w:rsidRPr="004C7DB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трудовой функции работника.</w:t>
      </w:r>
    </w:p>
    <w:p w:rsidR="004C7DBA" w:rsidRPr="004C7DBA" w:rsidRDefault="004C7DBA" w:rsidP="004C7DBA">
      <w:pPr>
        <w:shd w:val="clear" w:color="auto" w:fill="FFFFFF"/>
        <w:spacing w:line="240" w:lineRule="atLeast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7.2.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Заведующий МАДОУ или лицо, уполномоченное им, составляет 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Должностную инструкцию в новой редакции, которая согласовывается и </w:t>
      </w:r>
      <w:r w:rsidRPr="004C7DB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</w:t>
      </w:r>
      <w:r w:rsidRPr="004C7DB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настоящего Положения.</w:t>
      </w:r>
    </w:p>
    <w:p w:rsidR="004C7DBA" w:rsidRPr="004C7DBA" w:rsidRDefault="004C7DBA" w:rsidP="004C7DBA">
      <w:pPr>
        <w:shd w:val="clear" w:color="auto" w:fill="FFFFFF"/>
        <w:spacing w:line="240" w:lineRule="atLeast"/>
        <w:ind w:left="3086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8. </w:t>
      </w:r>
      <w:r w:rsidRPr="004C7DB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Хранение должностных инструкций</w:t>
      </w:r>
    </w:p>
    <w:p w:rsidR="004C7DBA" w:rsidRPr="004C7DBA" w:rsidRDefault="004C7DBA" w:rsidP="004C7DBA">
      <w:pPr>
        <w:shd w:val="clear" w:color="auto" w:fill="FFFFFF"/>
        <w:tabs>
          <w:tab w:val="left" w:pos="2179"/>
        </w:tabs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7DBA">
        <w:rPr>
          <w:rFonts w:ascii="Times New Roman" w:hAnsi="Times New Roman" w:cs="Times New Roman"/>
          <w:color w:val="000000"/>
          <w:spacing w:val="-14"/>
          <w:sz w:val="24"/>
          <w:szCs w:val="24"/>
        </w:rPr>
        <w:t>8.1.</w:t>
      </w:r>
      <w:r w:rsidRPr="004C7D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Должностные инструкции хранятся в соответствии с правилами, </w:t>
      </w:r>
      <w:r w:rsidRPr="004C7DB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установленными в Перечнем типовых правленческих архивных документов, </w:t>
      </w:r>
      <w:r w:rsidRPr="004C7DB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образующихся  в  процессе  деятельности  государственных  органов,  органов местного     самоуправления     и     организаций,     утвержденным     приказом </w:t>
      </w:r>
      <w:r w:rsidRPr="004C7DB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Минкультуры России от 25.08.2010 № 558.</w:t>
      </w:r>
      <w:proofErr w:type="gramEnd"/>
    </w:p>
    <w:p w:rsidR="004C7DBA" w:rsidRPr="004C7DBA" w:rsidRDefault="004C7DBA" w:rsidP="004C7DBA">
      <w:pPr>
        <w:shd w:val="clear" w:color="auto" w:fill="FFFFFF"/>
        <w:tabs>
          <w:tab w:val="left" w:pos="2362"/>
        </w:tabs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4C7DBA">
        <w:rPr>
          <w:rFonts w:ascii="Times New Roman" w:hAnsi="Times New Roman" w:cs="Times New Roman"/>
          <w:color w:val="000000"/>
          <w:spacing w:val="-18"/>
          <w:sz w:val="24"/>
          <w:szCs w:val="24"/>
        </w:rPr>
        <w:t>8.2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Должностные     инструкции     работников     МАДОУ </w:t>
      </w:r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«Детский сад №74 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   подлежат постоянному хранению в МАДОУ</w:t>
      </w:r>
      <w:proofErr w:type="gramStart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«Д</w:t>
      </w:r>
      <w:proofErr w:type="gramEnd"/>
      <w:r w:rsidRPr="004C7DB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етский сад №74 комбинированного вида»</w:t>
      </w:r>
      <w:r w:rsidRPr="004C7DB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в течение трех лет  после их замены новыми.</w:t>
      </w: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4C7DBA" w:rsidRPr="004C7DBA" w:rsidRDefault="004C7DBA" w:rsidP="004C7DBA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:rsidR="00975049" w:rsidRPr="004C7DBA" w:rsidRDefault="00975049">
      <w:pPr>
        <w:rPr>
          <w:rFonts w:ascii="Times New Roman" w:hAnsi="Times New Roman" w:cs="Times New Roman"/>
          <w:sz w:val="24"/>
          <w:szCs w:val="24"/>
        </w:rPr>
      </w:pPr>
    </w:p>
    <w:sectPr w:rsidR="00975049" w:rsidRPr="004C7DBA" w:rsidSect="00F57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16253A76"/>
    <w:multiLevelType w:val="singleLevel"/>
    <w:tmpl w:val="DC2AF748"/>
    <w:lvl w:ilvl="0">
      <w:start w:val="1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">
    <w:nsid w:val="1A294795"/>
    <w:multiLevelType w:val="singleLevel"/>
    <w:tmpl w:val="BE2C4096"/>
    <w:lvl w:ilvl="0">
      <w:start w:val="1"/>
      <w:numFmt w:val="decimal"/>
      <w:lvlText w:val="2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3">
    <w:nsid w:val="32B45FBB"/>
    <w:multiLevelType w:val="singleLevel"/>
    <w:tmpl w:val="ACA0F286"/>
    <w:lvl w:ilvl="0">
      <w:start w:val="1"/>
      <w:numFmt w:val="decimal"/>
      <w:lvlText w:val="6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4">
    <w:nsid w:val="5159004E"/>
    <w:multiLevelType w:val="singleLevel"/>
    <w:tmpl w:val="DE62FB98"/>
    <w:lvl w:ilvl="0">
      <w:start w:val="4"/>
      <w:numFmt w:val="decimal"/>
      <w:lvlText w:val="6.%1."/>
      <w:legacy w:legacy="1" w:legacySpace="0" w:legacyIndent="581"/>
      <w:lvlJc w:val="left"/>
      <w:rPr>
        <w:rFonts w:ascii="Times New Roman" w:hAnsi="Times New Roman" w:cs="Times New Roman" w:hint="default"/>
      </w:rPr>
    </w:lvl>
  </w:abstractNum>
  <w:abstractNum w:abstractNumId="5">
    <w:nsid w:val="68BF3178"/>
    <w:multiLevelType w:val="singleLevel"/>
    <w:tmpl w:val="064A94D6"/>
    <w:lvl w:ilvl="0">
      <w:start w:val="7"/>
      <w:numFmt w:val="decimal"/>
      <w:lvlText w:val="3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6">
    <w:nsid w:val="7A420021"/>
    <w:multiLevelType w:val="hybridMultilevel"/>
    <w:tmpl w:val="475041BA"/>
    <w:lvl w:ilvl="0" w:tplc="209C758E">
      <w:start w:val="1"/>
      <w:numFmt w:val="decimal"/>
      <w:lvlText w:val="%1."/>
      <w:lvlJc w:val="left"/>
      <w:pPr>
        <w:ind w:left="3883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4603" w:hanging="360"/>
      </w:pPr>
    </w:lvl>
    <w:lvl w:ilvl="2" w:tplc="0419001B" w:tentative="1">
      <w:start w:val="1"/>
      <w:numFmt w:val="lowerRoman"/>
      <w:lvlText w:val="%3."/>
      <w:lvlJc w:val="right"/>
      <w:pPr>
        <w:ind w:left="5323" w:hanging="180"/>
      </w:pPr>
    </w:lvl>
    <w:lvl w:ilvl="3" w:tplc="0419000F" w:tentative="1">
      <w:start w:val="1"/>
      <w:numFmt w:val="decimal"/>
      <w:lvlText w:val="%4."/>
      <w:lvlJc w:val="left"/>
      <w:pPr>
        <w:ind w:left="6043" w:hanging="360"/>
      </w:pPr>
    </w:lvl>
    <w:lvl w:ilvl="4" w:tplc="04190019" w:tentative="1">
      <w:start w:val="1"/>
      <w:numFmt w:val="lowerLetter"/>
      <w:lvlText w:val="%5."/>
      <w:lvlJc w:val="left"/>
      <w:pPr>
        <w:ind w:left="6763" w:hanging="360"/>
      </w:pPr>
    </w:lvl>
    <w:lvl w:ilvl="5" w:tplc="0419001B" w:tentative="1">
      <w:start w:val="1"/>
      <w:numFmt w:val="lowerRoman"/>
      <w:lvlText w:val="%6."/>
      <w:lvlJc w:val="right"/>
      <w:pPr>
        <w:ind w:left="7483" w:hanging="180"/>
      </w:pPr>
    </w:lvl>
    <w:lvl w:ilvl="6" w:tplc="0419000F" w:tentative="1">
      <w:start w:val="1"/>
      <w:numFmt w:val="decimal"/>
      <w:lvlText w:val="%7."/>
      <w:lvlJc w:val="left"/>
      <w:pPr>
        <w:ind w:left="8203" w:hanging="360"/>
      </w:pPr>
    </w:lvl>
    <w:lvl w:ilvl="7" w:tplc="04190019" w:tentative="1">
      <w:start w:val="1"/>
      <w:numFmt w:val="lowerLetter"/>
      <w:lvlText w:val="%8."/>
      <w:lvlJc w:val="left"/>
      <w:pPr>
        <w:ind w:left="8923" w:hanging="360"/>
      </w:pPr>
    </w:lvl>
    <w:lvl w:ilvl="8" w:tplc="0419001B" w:tentative="1">
      <w:start w:val="1"/>
      <w:numFmt w:val="lowerRoman"/>
      <w:lvlText w:val="%9."/>
      <w:lvlJc w:val="right"/>
      <w:pPr>
        <w:ind w:left="9643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5"/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C7DBA"/>
    <w:rsid w:val="004C7DBA"/>
    <w:rsid w:val="006E7A32"/>
    <w:rsid w:val="00975049"/>
    <w:rsid w:val="00F57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B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7DB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  <w:style w:type="paragraph" w:styleId="a4">
    <w:name w:val="footer"/>
    <w:basedOn w:val="a"/>
    <w:link w:val="a5"/>
    <w:uiPriority w:val="99"/>
    <w:unhideWhenUsed/>
    <w:rsid w:val="004C7DB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4C7DBA"/>
    <w:rPr>
      <w:rFonts w:ascii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6E7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7A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1131</Words>
  <Characters>6448</Characters>
  <Application>Microsoft Office Word</Application>
  <DocSecurity>0</DocSecurity>
  <Lines>53</Lines>
  <Paragraphs>15</Paragraphs>
  <ScaleCrop>false</ScaleCrop>
  <Company>Microsoft</Company>
  <LinksUpToDate>false</LinksUpToDate>
  <CharactersWithSpaces>7564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2015-03-30T06:22:00Z</dcterms:created>
  <dcterms:modified xsi:type="dcterms:W3CDTF">2015-03-30T11:04:00Z</dcterms:modified>
</cp:coreProperties>
</file>